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186" w:rsidRPr="00107186" w:rsidRDefault="00107186" w:rsidP="00107186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Правила </w:t>
      </w:r>
      <w:r w:rsidRPr="00107186">
        <w:rPr>
          <w:b/>
          <w:bCs/>
          <w:sz w:val="28"/>
          <w:szCs w:val="28"/>
        </w:rPr>
        <w:t>обустройства мест (площадок) накопления твердых коммунальных отходов и ведения их реестра</w:t>
      </w:r>
    </w:p>
    <w:p w:rsidR="00107186" w:rsidRPr="00107186" w:rsidRDefault="00107186" w:rsidP="00107186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 </w:t>
      </w:r>
    </w:p>
    <w:p w:rsidR="00107186" w:rsidRPr="00107186" w:rsidRDefault="00107186" w:rsidP="00107186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sz w:val="28"/>
          <w:szCs w:val="28"/>
        </w:rPr>
      </w:pPr>
      <w:r w:rsidRPr="00107186">
        <w:rPr>
          <w:b/>
          <w:bCs/>
          <w:sz w:val="28"/>
          <w:szCs w:val="28"/>
        </w:rPr>
        <w:t>I. Общие положения</w:t>
      </w:r>
    </w:p>
    <w:p w:rsidR="00107186" w:rsidRPr="00107186" w:rsidRDefault="00107186" w:rsidP="00107186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 </w:t>
      </w:r>
    </w:p>
    <w:p w:rsidR="00107186" w:rsidRPr="00107186" w:rsidRDefault="00107186" w:rsidP="0010718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1. Настоящие Правила определяют порядок создания мест (площадок) накопления твердых коммунальных отходов, правила формирования и ведения реестра мест (площадок) накопления твердых коммунальных отходов, требования к содержанию указанного реестра.</w:t>
      </w:r>
    </w:p>
    <w:p w:rsidR="00107186" w:rsidRPr="00107186" w:rsidRDefault="00107186" w:rsidP="0010718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4" w:anchor="block_1002" w:history="1">
        <w:r w:rsidRPr="00107186">
          <w:rPr>
            <w:rStyle w:val="a3"/>
            <w:color w:val="auto"/>
            <w:sz w:val="28"/>
            <w:szCs w:val="28"/>
            <w:u w:val="none"/>
          </w:rPr>
          <w:t>2.</w:t>
        </w:r>
      </w:hyperlink>
      <w:r w:rsidRPr="00107186">
        <w:rPr>
          <w:sz w:val="28"/>
          <w:szCs w:val="28"/>
        </w:rPr>
        <w:t> Места (площадки) накопления твердых коммунальных отходов должны соответствовать требованиям </w:t>
      </w:r>
      <w:hyperlink r:id="rId5" w:anchor="block_3" w:history="1">
        <w:r w:rsidRPr="00107186">
          <w:rPr>
            <w:rStyle w:val="a3"/>
            <w:color w:val="auto"/>
            <w:sz w:val="28"/>
            <w:szCs w:val="28"/>
            <w:u w:val="none"/>
          </w:rPr>
          <w:t>законодательства</w:t>
        </w:r>
      </w:hyperlink>
      <w:r w:rsidRPr="00107186">
        <w:rPr>
          <w:sz w:val="28"/>
          <w:szCs w:val="28"/>
        </w:rPr>
        <w:t> 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муниципальных образований.</w:t>
      </w:r>
    </w:p>
    <w:p w:rsidR="00107186" w:rsidRPr="00107186" w:rsidRDefault="00107186" w:rsidP="00107186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 </w:t>
      </w:r>
    </w:p>
    <w:p w:rsidR="00107186" w:rsidRPr="00107186" w:rsidRDefault="00107186" w:rsidP="00107186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. </w:t>
      </w:r>
      <w:r w:rsidRPr="00107186">
        <w:rPr>
          <w:b/>
          <w:bCs/>
          <w:sz w:val="28"/>
          <w:szCs w:val="28"/>
        </w:rPr>
        <w:t>Порядок создания мест (площадок) накопления твердых коммунальных отходов</w:t>
      </w:r>
    </w:p>
    <w:p w:rsidR="00107186" w:rsidRPr="00107186" w:rsidRDefault="00107186" w:rsidP="00107186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 3. Места (площадки) накопления твердых коммунальных отходов создаются органами местного самоуправления, за исключением установленных законодательством Российской Федерации случаев, когда такая обязанность лежит на других лицах. Органы мес</w:t>
      </w:r>
      <w:bookmarkStart w:id="0" w:name="_GoBack"/>
      <w:bookmarkEnd w:id="0"/>
      <w:r w:rsidRPr="00107186">
        <w:rPr>
          <w:sz w:val="28"/>
          <w:szCs w:val="28"/>
        </w:rPr>
        <w:t>тного самоуправления создают места (площадки) накопления твердых коммунальных отходов путем принятия решения в соответствии с требованиями правил благоустройства такого муниципального образования, требованиями </w:t>
      </w:r>
      <w:hyperlink r:id="rId6" w:anchor="block_3" w:history="1">
        <w:r w:rsidRPr="00107186">
          <w:rPr>
            <w:rStyle w:val="a3"/>
            <w:color w:val="auto"/>
            <w:sz w:val="28"/>
            <w:szCs w:val="28"/>
            <w:u w:val="none"/>
          </w:rPr>
          <w:t>законодательства</w:t>
        </w:r>
      </w:hyperlink>
      <w:r w:rsidRPr="00107186">
        <w:rPr>
          <w:sz w:val="28"/>
          <w:szCs w:val="28"/>
        </w:rPr>
        <w:t> 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107186" w:rsidRPr="00107186" w:rsidRDefault="00107186" w:rsidP="0010718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4. В случае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 с органом местного самоуправления (далее соответственно - заявитель, уполномоченный орган) на основании письменной заявки, форма которой устанавливается уполномоченным органом (далее - заявка).</w:t>
      </w:r>
    </w:p>
    <w:p w:rsidR="00107186" w:rsidRPr="00107186" w:rsidRDefault="00107186" w:rsidP="0010718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5. Уполномоченный орган рассматривает заявку в срок не позднее 10 календарных дней со дня ее поступления.</w:t>
      </w:r>
    </w:p>
    <w:p w:rsidR="00107186" w:rsidRPr="00107186" w:rsidRDefault="00107186" w:rsidP="0010718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186">
        <w:rPr>
          <w:sz w:val="28"/>
          <w:szCs w:val="28"/>
        </w:rPr>
        <w:t xml:space="preserve">6.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власти, уполномоченного осуществлять </w:t>
      </w:r>
      <w:r w:rsidRPr="00107186">
        <w:rPr>
          <w:sz w:val="28"/>
          <w:szCs w:val="28"/>
        </w:rPr>
        <w:lastRenderedPageBreak/>
        <w:t>федеральный государственный санитарно-эпидемиологический надзор (далее - запрос).</w:t>
      </w:r>
    </w:p>
    <w:p w:rsidR="00107186" w:rsidRPr="00107186" w:rsidRDefault="00107186" w:rsidP="0010718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По запросу уполномоченного органа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подготавливает </w:t>
      </w:r>
      <w:hyperlink r:id="rId7" w:anchor="block_1000" w:history="1">
        <w:r w:rsidRPr="00107186">
          <w:rPr>
            <w:rStyle w:val="a3"/>
            <w:color w:val="auto"/>
            <w:sz w:val="28"/>
            <w:szCs w:val="28"/>
            <w:u w:val="none"/>
          </w:rPr>
          <w:t>заключение</w:t>
        </w:r>
      </w:hyperlink>
      <w:r w:rsidRPr="00107186">
        <w:rPr>
          <w:sz w:val="28"/>
          <w:szCs w:val="28"/>
        </w:rPr>
        <w:t> и направляет его в уполномоченный орган в срок не позднее 5 календарных дней со дня поступления запроса.</w:t>
      </w:r>
    </w:p>
    <w:p w:rsidR="00107186" w:rsidRPr="00107186" w:rsidRDefault="00107186" w:rsidP="0010718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В случае направления запроса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107186" w:rsidRPr="00107186" w:rsidRDefault="00107186" w:rsidP="0010718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7. По результатам рассмотрения заявки уполномоченный орган принимает решение о согласовании или отказе в согласовании создания места (площадки) накопления твердых коммунальных отходов.</w:t>
      </w:r>
    </w:p>
    <w:p w:rsidR="00107186" w:rsidRPr="00107186" w:rsidRDefault="00107186" w:rsidP="00107186">
      <w:pPr>
        <w:pStyle w:val="s1"/>
        <w:shd w:val="clear" w:color="auto" w:fill="FFFFFF"/>
        <w:spacing w:before="0" w:beforeAutospacing="0" w:after="300" w:afterAutospacing="0"/>
        <w:ind w:firstLine="709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8. Основаниями отказа уполномоченного органа в согласовании создания места (площадки) накопления твердых коммунальных отходов являются:</w:t>
      </w:r>
    </w:p>
    <w:p w:rsidR="00107186" w:rsidRPr="00107186" w:rsidRDefault="00107186" w:rsidP="00107186">
      <w:pPr>
        <w:pStyle w:val="s1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а) несоответствие заявки установленной форме;</w:t>
      </w:r>
    </w:p>
    <w:p w:rsidR="00107186" w:rsidRPr="00107186" w:rsidRDefault="00107186" w:rsidP="0010718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б)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 </w:t>
      </w:r>
      <w:hyperlink r:id="rId8" w:anchor="block_3" w:history="1">
        <w:r w:rsidRPr="00107186">
          <w:rPr>
            <w:rStyle w:val="a3"/>
            <w:color w:val="auto"/>
            <w:sz w:val="28"/>
            <w:szCs w:val="28"/>
            <w:u w:val="none"/>
          </w:rPr>
          <w:t>законодательства</w:t>
        </w:r>
      </w:hyperlink>
      <w:r w:rsidRPr="00107186">
        <w:rPr>
          <w:sz w:val="28"/>
          <w:szCs w:val="28"/>
        </w:rPr>
        <w:t> 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107186" w:rsidRPr="00107186" w:rsidRDefault="00107186" w:rsidP="0010718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9. О принятом решении уполномоченный орган уведомляет заявителя в срок, установленный </w:t>
      </w:r>
      <w:hyperlink r:id="rId9" w:anchor="block_5" w:history="1">
        <w:r w:rsidRPr="00107186">
          <w:rPr>
            <w:rStyle w:val="a3"/>
            <w:color w:val="auto"/>
            <w:sz w:val="28"/>
            <w:szCs w:val="28"/>
            <w:u w:val="none"/>
          </w:rPr>
          <w:t>пунктами 5</w:t>
        </w:r>
      </w:hyperlink>
      <w:r w:rsidRPr="00107186">
        <w:rPr>
          <w:sz w:val="28"/>
          <w:szCs w:val="28"/>
        </w:rPr>
        <w:t> и </w:t>
      </w:r>
      <w:hyperlink r:id="rId10" w:anchor="block_6" w:history="1">
        <w:r w:rsidRPr="00107186">
          <w:rPr>
            <w:rStyle w:val="a3"/>
            <w:color w:val="auto"/>
            <w:sz w:val="28"/>
            <w:szCs w:val="28"/>
            <w:u w:val="none"/>
          </w:rPr>
          <w:t>6</w:t>
        </w:r>
      </w:hyperlink>
      <w:r w:rsidRPr="00107186">
        <w:rPr>
          <w:sz w:val="28"/>
          <w:szCs w:val="28"/>
        </w:rPr>
        <w:t> настоящих Правил. В решении об отказе в согласовании создания места (площадки) накопления твердых коммунальных отходов в обязательном порядке указывается основание такого отказа.</w:t>
      </w:r>
    </w:p>
    <w:p w:rsidR="00107186" w:rsidRPr="00107186" w:rsidRDefault="00107186" w:rsidP="00107186">
      <w:pPr>
        <w:pStyle w:val="s1"/>
        <w:shd w:val="clear" w:color="auto" w:fill="FFFFFF"/>
        <w:spacing w:before="0" w:beforeAutospacing="0" w:after="300" w:afterAutospacing="0"/>
        <w:ind w:firstLine="709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10.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уполномоченный орган за согласованием создания места (площадки) накопления твердых коммунальных отходов в порядке, установленном настоящим разделом Правил.</w:t>
      </w:r>
    </w:p>
    <w:p w:rsidR="00107186" w:rsidRPr="00107186" w:rsidRDefault="00107186" w:rsidP="00107186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07186">
        <w:rPr>
          <w:sz w:val="28"/>
          <w:szCs w:val="28"/>
        </w:rPr>
        <w:t> </w:t>
      </w:r>
    </w:p>
    <w:p w:rsidR="00BF3D9F" w:rsidRDefault="00BF3D9F"/>
    <w:sectPr w:rsidR="00BF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5F"/>
    <w:rsid w:val="00107186"/>
    <w:rsid w:val="0090205F"/>
    <w:rsid w:val="00B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C588E-9FF3-432B-BB74-C36450DD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0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0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0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7186"/>
    <w:rPr>
      <w:color w:val="0000FF"/>
      <w:u w:val="single"/>
    </w:rPr>
  </w:style>
  <w:style w:type="paragraph" w:customStyle="1" w:styleId="s9">
    <w:name w:val="s_9"/>
    <w:basedOn w:val="a"/>
    <w:rsid w:val="0010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6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0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5118/5ac206a89ea76855804609cd950fcaf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400785670/53f89421bbdaf741eb2d1ecc4ddb4c33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2115118/5ac206a89ea76855804609cd950fcaf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12115118/5ac206a89ea76855804609cd950fcaf7/" TargetMode="External"/><Relationship Id="rId10" Type="http://schemas.openxmlformats.org/officeDocument/2006/relationships/hyperlink" Target="https://base.garant.ru/72036220/9c56c713a6c0f03a8486f72730dd16d3/" TargetMode="External"/><Relationship Id="rId4" Type="http://schemas.openxmlformats.org/officeDocument/2006/relationships/hyperlink" Target="https://base.garant.ru/400785670/81053ab24bf02654c3b2cee4373123e7/" TargetMode="External"/><Relationship Id="rId9" Type="http://schemas.openxmlformats.org/officeDocument/2006/relationships/hyperlink" Target="https://base.garant.ru/72036220/9c56c713a6c0f03a8486f72730dd16d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Рыбка</dc:creator>
  <cp:keywords/>
  <dc:description/>
  <cp:lastModifiedBy>Юрий Рыбка</cp:lastModifiedBy>
  <cp:revision>2</cp:revision>
  <dcterms:created xsi:type="dcterms:W3CDTF">2023-12-12T08:30:00Z</dcterms:created>
  <dcterms:modified xsi:type="dcterms:W3CDTF">2023-12-12T08:39:00Z</dcterms:modified>
</cp:coreProperties>
</file>